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4" w:tblpY="4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作者及简介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是否发表过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简介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手机（必填）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邮箱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u w:val="none"/>
          <w:lang w:val="en-US" w:eastAsia="zh-CN"/>
        </w:rPr>
        <w:t>论文发送邮箱milauto@126.com进行投稿。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投稿时请在论文结尾处注明所属的征文领域及论文作者的联系方式。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3BE3"/>
    <w:rsid w:val="214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2022-03-25T07:34:00Z</dcterms:created>
  <dc:creator>Lune</dc:creator>
  <cp:lastModifiedBy>Lune</cp:lastModifiedBy>
  <dcterms:modified xsi:type="dcterms:W3CDTF">2022-03-25T08:09:55Z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DDB5BE54789F4144BC49441AC37D6F65</vt:lpwstr>
  </property>
</Properties>
</file>